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674"/>
        <w:gridCol w:w="114"/>
        <w:gridCol w:w="330"/>
        <w:gridCol w:w="71"/>
        <w:gridCol w:w="43"/>
        <w:gridCol w:w="20"/>
        <w:gridCol w:w="210"/>
        <w:gridCol w:w="673"/>
        <w:gridCol w:w="229"/>
        <w:gridCol w:w="344"/>
        <w:gridCol w:w="115"/>
        <w:gridCol w:w="100"/>
        <w:gridCol w:w="229"/>
        <w:gridCol w:w="115"/>
        <w:gridCol w:w="559"/>
        <w:gridCol w:w="344"/>
        <w:gridCol w:w="458"/>
        <w:gridCol w:w="100"/>
        <w:gridCol w:w="1018"/>
        <w:gridCol w:w="458"/>
        <w:gridCol w:w="230"/>
        <w:gridCol w:w="558"/>
        <w:gridCol w:w="115"/>
        <w:gridCol w:w="115"/>
        <w:gridCol w:w="114"/>
        <w:gridCol w:w="100"/>
        <w:gridCol w:w="688"/>
        <w:gridCol w:w="674"/>
        <w:gridCol w:w="114"/>
        <w:gridCol w:w="230"/>
        <w:gridCol w:w="1002"/>
        <w:gridCol w:w="115"/>
        <w:gridCol w:w="115"/>
        <w:gridCol w:w="114"/>
        <w:gridCol w:w="115"/>
      </w:tblGrid>
      <w:tr w:rsidR="009219B6" w:rsidTr="00937562">
        <w:trPr>
          <w:trHeight w:hRule="exact" w:val="115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 w:val="restart"/>
          </w:tcPr>
          <w:p w:rsidR="009219B6" w:rsidRDefault="009219B6"/>
        </w:tc>
        <w:tc>
          <w:tcPr>
            <w:tcW w:w="9485" w:type="dxa"/>
            <w:gridSpan w:val="32"/>
          </w:tcPr>
          <w:p w:rsidR="009219B6" w:rsidRDefault="009219B6"/>
        </w:tc>
      </w:tr>
      <w:tr w:rsidR="009219B6" w:rsidTr="00937562">
        <w:trPr>
          <w:trHeight w:hRule="exact" w:val="115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/>
          </w:tcPr>
          <w:p w:rsidR="009219B6" w:rsidRDefault="009219B6"/>
        </w:tc>
        <w:tc>
          <w:tcPr>
            <w:tcW w:w="9485" w:type="dxa"/>
            <w:gridSpan w:val="32"/>
          </w:tcPr>
          <w:p w:rsidR="009219B6" w:rsidRDefault="009219B6"/>
        </w:tc>
      </w:tr>
      <w:tr w:rsidR="009219B6" w:rsidTr="00937562">
        <w:trPr>
          <w:trHeight w:hRule="exact" w:val="329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/>
          </w:tcPr>
          <w:p w:rsidR="009219B6" w:rsidRDefault="009219B6"/>
        </w:tc>
        <w:tc>
          <w:tcPr>
            <w:tcW w:w="71" w:type="dxa"/>
          </w:tcPr>
          <w:p w:rsidR="009219B6" w:rsidRDefault="009219B6"/>
        </w:tc>
        <w:tc>
          <w:tcPr>
            <w:tcW w:w="8955" w:type="dxa"/>
            <w:gridSpan w:val="27"/>
            <w:shd w:val="clear" w:color="auto" w:fill="auto"/>
          </w:tcPr>
          <w:p w:rsidR="009219B6" w:rsidRPr="00937562" w:rsidRDefault="00E27A2B" w:rsidP="0093756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937562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8"/>
                <w:szCs w:val="28"/>
              </w:rPr>
              <w:t>Základní škola Opava, Englišova 82 - příspěvková organizace</w:t>
            </w:r>
          </w:p>
        </w:tc>
        <w:tc>
          <w:tcPr>
            <w:tcW w:w="459" w:type="dxa"/>
            <w:gridSpan w:val="4"/>
          </w:tcPr>
          <w:p w:rsidR="009219B6" w:rsidRDefault="009219B6"/>
        </w:tc>
      </w:tr>
      <w:tr w:rsidR="009219B6" w:rsidTr="00937562">
        <w:trPr>
          <w:trHeight w:hRule="exact" w:val="115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/>
          </w:tcPr>
          <w:p w:rsidR="009219B6" w:rsidRDefault="009219B6"/>
        </w:tc>
        <w:tc>
          <w:tcPr>
            <w:tcW w:w="9485" w:type="dxa"/>
            <w:gridSpan w:val="32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/>
          </w:tcPr>
          <w:p w:rsidR="009219B6" w:rsidRDefault="009219B6"/>
        </w:tc>
        <w:tc>
          <w:tcPr>
            <w:tcW w:w="71" w:type="dxa"/>
          </w:tcPr>
          <w:p w:rsidR="009219B6" w:rsidRDefault="009219B6"/>
        </w:tc>
        <w:tc>
          <w:tcPr>
            <w:tcW w:w="8955" w:type="dxa"/>
            <w:gridSpan w:val="27"/>
            <w:shd w:val="clear" w:color="auto" w:fill="auto"/>
          </w:tcPr>
          <w:p w:rsidR="009219B6" w:rsidRPr="00937562" w:rsidRDefault="00937562" w:rsidP="00937562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Telefon: +420 </w:t>
            </w:r>
            <w:r w:rsidR="00E27A2B"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553 715</w:t>
            </w:r>
            <w:r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="00E27A2B"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006</w:t>
            </w:r>
            <w:r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proofErr w:type="gramStart"/>
            <w:r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e-mail :</w:t>
            </w:r>
            <w:proofErr w:type="gramEnd"/>
            <w:r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hyperlink r:id="rId4" w:history="1">
              <w:r w:rsidRPr="00937562">
                <w:rPr>
                  <w:rStyle w:val="Hypertextovodkaz"/>
                  <w:rFonts w:ascii="Times New Roman" w:eastAsia="Arial" w:hAnsi="Times New Roman" w:cs="Times New Roman"/>
                  <w:spacing w:val="-2"/>
                  <w:sz w:val="24"/>
                  <w:szCs w:val="24"/>
                </w:rPr>
                <w:t>kancelar@zsenglisova.cz</w:t>
              </w:r>
            </w:hyperlink>
            <w:r w:rsidRPr="00937562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www.zsenglisova.cz</w:t>
            </w:r>
          </w:p>
        </w:tc>
        <w:tc>
          <w:tcPr>
            <w:tcW w:w="459" w:type="dxa"/>
            <w:gridSpan w:val="4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/>
          </w:tcPr>
          <w:p w:rsidR="009219B6" w:rsidRDefault="009219B6"/>
        </w:tc>
        <w:tc>
          <w:tcPr>
            <w:tcW w:w="71" w:type="dxa"/>
          </w:tcPr>
          <w:p w:rsidR="009219B6" w:rsidRDefault="009219B6"/>
        </w:tc>
        <w:tc>
          <w:tcPr>
            <w:tcW w:w="8955" w:type="dxa"/>
            <w:gridSpan w:val="27"/>
            <w:shd w:val="clear" w:color="auto" w:fill="auto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459" w:type="dxa"/>
            <w:gridSpan w:val="4"/>
          </w:tcPr>
          <w:p w:rsidR="009219B6" w:rsidRDefault="009219B6"/>
        </w:tc>
      </w:tr>
      <w:tr w:rsidR="009219B6" w:rsidTr="00937562">
        <w:trPr>
          <w:trHeight w:hRule="exact" w:val="100"/>
        </w:trPr>
        <w:tc>
          <w:tcPr>
            <w:tcW w:w="115" w:type="dxa"/>
          </w:tcPr>
          <w:p w:rsidR="009219B6" w:rsidRDefault="009219B6"/>
        </w:tc>
        <w:tc>
          <w:tcPr>
            <w:tcW w:w="1232" w:type="dxa"/>
            <w:gridSpan w:val="4"/>
            <w:vMerge/>
          </w:tcPr>
          <w:p w:rsidR="009219B6" w:rsidRDefault="009219B6"/>
        </w:tc>
        <w:tc>
          <w:tcPr>
            <w:tcW w:w="9485" w:type="dxa"/>
            <w:gridSpan w:val="32"/>
          </w:tcPr>
          <w:p w:rsidR="009219B6" w:rsidRDefault="009219B6"/>
        </w:tc>
      </w:tr>
      <w:tr w:rsidR="009219B6" w:rsidTr="00937562">
        <w:trPr>
          <w:trHeight w:hRule="exact" w:val="114"/>
        </w:trPr>
        <w:tc>
          <w:tcPr>
            <w:tcW w:w="10717" w:type="dxa"/>
            <w:gridSpan w:val="36"/>
            <w:vMerge w:val="restart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115"/>
        </w:trPr>
        <w:tc>
          <w:tcPr>
            <w:tcW w:w="10717" w:type="dxa"/>
            <w:gridSpan w:val="36"/>
            <w:vMerge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229"/>
        </w:trPr>
        <w:tc>
          <w:tcPr>
            <w:tcW w:w="10717" w:type="dxa"/>
            <w:gridSpan w:val="36"/>
            <w:tcBorders>
              <w:top w:val="dotted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788"/>
        </w:trPr>
        <w:tc>
          <w:tcPr>
            <w:tcW w:w="10717" w:type="dxa"/>
            <w:gridSpan w:val="36"/>
            <w:shd w:val="clear" w:color="auto" w:fill="auto"/>
            <w:vAlign w:val="center"/>
          </w:tcPr>
          <w:p w:rsidR="009219B6" w:rsidRDefault="00E27A2B">
            <w:pPr>
              <w:pStyle w:val="SOLNadpis2"/>
              <w:spacing w:line="229" w:lineRule="auto"/>
              <w:jc w:val="center"/>
            </w:pPr>
            <w:bookmarkStart w:id="0" w:name="_Hlk133233754"/>
            <w:r>
              <w:t>ŽÁDOST ZÁKONNÝCH ZÁSTUPCŮ</w:t>
            </w:r>
          </w:p>
          <w:p w:rsidR="009219B6" w:rsidRDefault="00E27A2B">
            <w:pPr>
              <w:pStyle w:val="SOLNadpis2"/>
              <w:spacing w:line="229" w:lineRule="auto"/>
              <w:jc w:val="center"/>
            </w:pPr>
            <w:r>
              <w:t>O PŘIJETÍ DÍTĚTE K ZÁKLADNÍMU VZDĚLÁVÁNÍ</w:t>
            </w: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115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7451" w:type="dxa"/>
            <w:gridSpan w:val="26"/>
          </w:tcPr>
          <w:p w:rsidR="009219B6" w:rsidRDefault="009219B6"/>
        </w:tc>
        <w:tc>
          <w:tcPr>
            <w:tcW w:w="1920" w:type="dxa"/>
            <w:gridSpan w:val="6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Registrační číslo:</w:t>
            </w:r>
          </w:p>
        </w:tc>
        <w:tc>
          <w:tcPr>
            <w:tcW w:w="1461" w:type="dxa"/>
            <w:gridSpan w:val="5"/>
          </w:tcPr>
          <w:p w:rsidR="009219B6" w:rsidRDefault="009219B6"/>
        </w:tc>
      </w:tr>
      <w:tr w:rsidR="009219B6" w:rsidTr="00937562">
        <w:trPr>
          <w:trHeight w:hRule="exact" w:val="329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4055" w:type="dxa"/>
            <w:gridSpan w:val="17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 zákonného zástupce:</w:t>
            </w:r>
          </w:p>
        </w:tc>
        <w:tc>
          <w:tcPr>
            <w:tcW w:w="344" w:type="dxa"/>
          </w:tcPr>
          <w:p w:rsidR="009219B6" w:rsidRDefault="009219B6"/>
        </w:tc>
        <w:tc>
          <w:tcPr>
            <w:tcW w:w="6318" w:type="dxa"/>
            <w:gridSpan w:val="18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230"/>
        </w:trPr>
        <w:tc>
          <w:tcPr>
            <w:tcW w:w="4399" w:type="dxa"/>
            <w:gridSpan w:val="18"/>
          </w:tcPr>
          <w:p w:rsidR="009219B6" w:rsidRDefault="009219B6"/>
        </w:tc>
        <w:tc>
          <w:tcPr>
            <w:tcW w:w="6318" w:type="dxa"/>
            <w:gridSpan w:val="18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329"/>
        </w:trPr>
        <w:tc>
          <w:tcPr>
            <w:tcW w:w="2364" w:type="dxa"/>
            <w:gridSpan w:val="10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229" w:type="dxa"/>
          </w:tcPr>
          <w:p w:rsidR="009219B6" w:rsidRDefault="009219B6"/>
        </w:tc>
        <w:tc>
          <w:tcPr>
            <w:tcW w:w="8124" w:type="dxa"/>
            <w:gridSpan w:val="25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229"/>
        </w:trPr>
        <w:tc>
          <w:tcPr>
            <w:tcW w:w="2593" w:type="dxa"/>
            <w:gridSpan w:val="11"/>
          </w:tcPr>
          <w:p w:rsidR="009219B6" w:rsidRDefault="009219B6"/>
        </w:tc>
        <w:tc>
          <w:tcPr>
            <w:tcW w:w="8124" w:type="dxa"/>
            <w:gridSpan w:val="25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1461" w:type="dxa"/>
            <w:gridSpan w:val="7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 číslo:</w:t>
            </w:r>
          </w:p>
        </w:tc>
        <w:tc>
          <w:tcPr>
            <w:tcW w:w="20" w:type="dxa"/>
          </w:tcPr>
          <w:p w:rsidR="009219B6" w:rsidRDefault="009219B6"/>
        </w:tc>
        <w:tc>
          <w:tcPr>
            <w:tcW w:w="1571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</w:tcPr>
          <w:p w:rsidR="009219B6" w:rsidRDefault="009219B6"/>
        </w:tc>
        <w:tc>
          <w:tcPr>
            <w:tcW w:w="1705" w:type="dxa"/>
            <w:gridSpan w:val="5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emailová </w:t>
            </w:r>
            <w:r w:rsidR="001C6BEB">
              <w:rPr>
                <w:rFonts w:ascii="Arial" w:eastAsia="Arial" w:hAnsi="Arial" w:cs="Arial"/>
                <w:color w:val="000000"/>
                <w:spacing w:val="-2"/>
                <w:sz w:val="22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resa:</w:t>
            </w:r>
          </w:p>
        </w:tc>
        <w:tc>
          <w:tcPr>
            <w:tcW w:w="100" w:type="dxa"/>
          </w:tcPr>
          <w:p w:rsidR="009219B6" w:rsidRDefault="009219B6"/>
        </w:tc>
        <w:tc>
          <w:tcPr>
            <w:tcW w:w="2608" w:type="dxa"/>
            <w:gridSpan w:val="7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</w:tcPr>
          <w:p w:rsidR="009219B6" w:rsidRDefault="009219B6"/>
        </w:tc>
        <w:tc>
          <w:tcPr>
            <w:tcW w:w="1706" w:type="dxa"/>
            <w:gridSpan w:val="4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datová schránka:</w:t>
            </w:r>
          </w:p>
        </w:tc>
        <w:tc>
          <w:tcPr>
            <w:tcW w:w="1346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330"/>
        </w:trPr>
        <w:tc>
          <w:tcPr>
            <w:tcW w:w="1418" w:type="dxa"/>
            <w:gridSpan w:val="6"/>
          </w:tcPr>
          <w:p w:rsidR="009219B6" w:rsidRDefault="009219B6"/>
        </w:tc>
        <w:tc>
          <w:tcPr>
            <w:tcW w:w="1634" w:type="dxa"/>
            <w:gridSpan w:val="7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905" w:type="dxa"/>
            <w:gridSpan w:val="7"/>
          </w:tcPr>
          <w:p w:rsidR="009219B6" w:rsidRDefault="009219B6"/>
        </w:tc>
        <w:tc>
          <w:tcPr>
            <w:tcW w:w="2608" w:type="dxa"/>
            <w:gridSpan w:val="7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806" w:type="dxa"/>
            <w:gridSpan w:val="5"/>
          </w:tcPr>
          <w:p w:rsidR="009219B6" w:rsidRDefault="009219B6"/>
        </w:tc>
        <w:tc>
          <w:tcPr>
            <w:tcW w:w="1346" w:type="dxa"/>
            <w:gridSpan w:val="4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573"/>
        </w:trPr>
        <w:tc>
          <w:tcPr>
            <w:tcW w:w="10717" w:type="dxa"/>
            <w:gridSpan w:val="36"/>
            <w:shd w:val="clear" w:color="auto" w:fill="auto"/>
          </w:tcPr>
          <w:p w:rsidR="009219B6" w:rsidRDefault="00E27A2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ustanovení § 36 odst. 4 a 5 zákona č. 561/2007 Sb., o předškolním, základním, středním, vyšším odborném a jiném vzdělávání (školský zákon), ve znění pozdějších předpisů,</w:t>
            </w: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673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330"/>
        </w:trPr>
        <w:tc>
          <w:tcPr>
            <w:tcW w:w="3496" w:type="dxa"/>
            <w:gridSpan w:val="16"/>
          </w:tcPr>
          <w:p w:rsidR="009219B6" w:rsidRDefault="009219B6"/>
        </w:tc>
        <w:tc>
          <w:tcPr>
            <w:tcW w:w="3725" w:type="dxa"/>
            <w:gridSpan w:val="8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žádám o přijetí syna/dcery</w:t>
            </w:r>
          </w:p>
        </w:tc>
        <w:tc>
          <w:tcPr>
            <w:tcW w:w="3611" w:type="dxa"/>
            <w:gridSpan w:val="13"/>
          </w:tcPr>
          <w:p w:rsidR="009219B6" w:rsidRDefault="009219B6"/>
        </w:tc>
      </w:tr>
      <w:tr w:rsidR="009219B6" w:rsidTr="00937562">
        <w:trPr>
          <w:trHeight w:hRule="exact" w:val="458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2593" w:type="dxa"/>
            <w:gridSpan w:val="11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 dítěte:</w:t>
            </w:r>
          </w:p>
        </w:tc>
        <w:tc>
          <w:tcPr>
            <w:tcW w:w="4628" w:type="dxa"/>
            <w:gridSpan w:val="13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9219B6" w:rsidRDefault="009219B6"/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114" w:type="dxa"/>
          </w:tcPr>
          <w:p w:rsidR="009219B6" w:rsidRDefault="009219B6"/>
        </w:tc>
        <w:tc>
          <w:tcPr>
            <w:tcW w:w="1462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229" w:type="dxa"/>
            <w:gridSpan w:val="2"/>
          </w:tcPr>
          <w:p w:rsidR="009219B6" w:rsidRDefault="009219B6"/>
        </w:tc>
      </w:tr>
      <w:tr w:rsidR="009219B6" w:rsidTr="00937562">
        <w:trPr>
          <w:trHeight w:hRule="exact" w:val="215"/>
        </w:trPr>
        <w:tc>
          <w:tcPr>
            <w:tcW w:w="2593" w:type="dxa"/>
            <w:gridSpan w:val="11"/>
          </w:tcPr>
          <w:p w:rsidR="009219B6" w:rsidRDefault="009219B6"/>
        </w:tc>
        <w:tc>
          <w:tcPr>
            <w:tcW w:w="4628" w:type="dxa"/>
            <w:gridSpan w:val="13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920" w:type="dxa"/>
            <w:gridSpan w:val="7"/>
          </w:tcPr>
          <w:p w:rsidR="009219B6" w:rsidRDefault="009219B6"/>
        </w:tc>
        <w:tc>
          <w:tcPr>
            <w:tcW w:w="1462" w:type="dxa"/>
            <w:gridSpan w:val="4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229" w:type="dxa"/>
            <w:gridSpan w:val="2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2593" w:type="dxa"/>
            <w:gridSpan w:val="11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124" w:type="dxa"/>
            <w:gridSpan w:val="25"/>
            <w:tcBorders>
              <w:bottom w:val="single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559"/>
        </w:trPr>
        <w:tc>
          <w:tcPr>
            <w:tcW w:w="2593" w:type="dxa"/>
            <w:gridSpan w:val="11"/>
          </w:tcPr>
          <w:p w:rsidR="009219B6" w:rsidRDefault="009219B6"/>
        </w:tc>
        <w:tc>
          <w:tcPr>
            <w:tcW w:w="8124" w:type="dxa"/>
            <w:gridSpan w:val="25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788"/>
        </w:trPr>
        <w:tc>
          <w:tcPr>
            <w:tcW w:w="229" w:type="dxa"/>
            <w:gridSpan w:val="2"/>
          </w:tcPr>
          <w:p w:rsidR="009219B6" w:rsidRDefault="009219B6"/>
        </w:tc>
        <w:tc>
          <w:tcPr>
            <w:tcW w:w="10259" w:type="dxa"/>
            <w:gridSpan w:val="32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 xml:space="preserve">k základnímu vzdělávání v základní škole, jejíž činnost vykonává </w:t>
            </w:r>
          </w:p>
          <w:p w:rsidR="009219B6" w:rsidRDefault="00E27A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Základní škola Opava, Englišova 82 - příspěvková organizace</w:t>
            </w:r>
          </w:p>
        </w:tc>
        <w:tc>
          <w:tcPr>
            <w:tcW w:w="344" w:type="dxa"/>
            <w:gridSpan w:val="3"/>
          </w:tcPr>
          <w:p w:rsidR="009219B6" w:rsidRDefault="009219B6"/>
        </w:tc>
      </w:tr>
      <w:tr w:rsidR="009219B6" w:rsidTr="00937562">
        <w:trPr>
          <w:trHeight w:hRule="exact" w:val="229"/>
        </w:trPr>
        <w:tc>
          <w:tcPr>
            <w:tcW w:w="3152" w:type="dxa"/>
            <w:gridSpan w:val="14"/>
          </w:tcPr>
          <w:p w:rsidR="009219B6" w:rsidRDefault="009219B6"/>
        </w:tc>
        <w:tc>
          <w:tcPr>
            <w:tcW w:w="2823" w:type="dxa"/>
            <w:gridSpan w:val="7"/>
            <w:vMerge w:val="restart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od školního roku</w:t>
            </w:r>
          </w:p>
        </w:tc>
        <w:tc>
          <w:tcPr>
            <w:tcW w:w="4857" w:type="dxa"/>
            <w:gridSpan w:val="16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3152" w:type="dxa"/>
            <w:gridSpan w:val="14"/>
          </w:tcPr>
          <w:p w:rsidR="009219B6" w:rsidRDefault="009219B6"/>
        </w:tc>
        <w:tc>
          <w:tcPr>
            <w:tcW w:w="2823" w:type="dxa"/>
            <w:gridSpan w:val="7"/>
            <w:vMerge/>
            <w:shd w:val="clear" w:color="auto" w:fill="auto"/>
            <w:vAlign w:val="center"/>
          </w:tcPr>
          <w:p w:rsidR="009219B6" w:rsidRDefault="009219B6"/>
        </w:tc>
        <w:tc>
          <w:tcPr>
            <w:tcW w:w="2378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202</w:t>
            </w:r>
            <w:r w:rsidR="00937562"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 xml:space="preserve"> </w:t>
            </w:r>
            <w:r w:rsidR="00166D20"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202</w:t>
            </w:r>
            <w:r w:rsidR="00937562"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 xml:space="preserve"> </w:t>
            </w:r>
          </w:p>
        </w:tc>
        <w:tc>
          <w:tcPr>
            <w:tcW w:w="2479" w:type="dxa"/>
            <w:gridSpan w:val="8"/>
          </w:tcPr>
          <w:p w:rsidR="009219B6" w:rsidRDefault="009219B6"/>
        </w:tc>
      </w:tr>
      <w:tr w:rsidR="009219B6" w:rsidTr="00937562">
        <w:trPr>
          <w:trHeight w:hRule="exact" w:val="229"/>
        </w:trPr>
        <w:tc>
          <w:tcPr>
            <w:tcW w:w="3152" w:type="dxa"/>
            <w:gridSpan w:val="14"/>
          </w:tcPr>
          <w:p w:rsidR="009219B6" w:rsidRDefault="009219B6"/>
        </w:tc>
        <w:tc>
          <w:tcPr>
            <w:tcW w:w="2823" w:type="dxa"/>
            <w:gridSpan w:val="7"/>
            <w:vMerge/>
            <w:shd w:val="clear" w:color="auto" w:fill="auto"/>
            <w:vAlign w:val="center"/>
          </w:tcPr>
          <w:p w:rsidR="009219B6" w:rsidRDefault="009219B6"/>
        </w:tc>
        <w:tc>
          <w:tcPr>
            <w:tcW w:w="2378" w:type="dxa"/>
            <w:gridSpan w:val="8"/>
            <w:tcBorders>
              <w:top w:val="dotted" w:sz="5" w:space="0" w:color="000000"/>
            </w:tcBorders>
          </w:tcPr>
          <w:p w:rsidR="009219B6" w:rsidRDefault="009219B6"/>
        </w:tc>
        <w:tc>
          <w:tcPr>
            <w:tcW w:w="2479" w:type="dxa"/>
            <w:gridSpan w:val="8"/>
          </w:tcPr>
          <w:p w:rsidR="009219B6" w:rsidRDefault="009219B6"/>
        </w:tc>
      </w:tr>
      <w:tr w:rsidR="009219B6" w:rsidTr="00937562">
        <w:trPr>
          <w:trHeight w:hRule="exact" w:val="330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1361"/>
        </w:trPr>
        <w:tc>
          <w:tcPr>
            <w:tcW w:w="10717" w:type="dxa"/>
            <w:gridSpan w:val="36"/>
            <w:shd w:val="clear" w:color="auto" w:fill="auto"/>
          </w:tcPr>
          <w:p w:rsidR="009219B6" w:rsidRDefault="00E27A2B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 v účinném znění)..</w:t>
            </w: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215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344"/>
        </w:trPr>
        <w:tc>
          <w:tcPr>
            <w:tcW w:w="10717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558"/>
        </w:trPr>
        <w:tc>
          <w:tcPr>
            <w:tcW w:w="10717" w:type="dxa"/>
            <w:gridSpan w:val="36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</w:tr>
      <w:tr w:rsidR="009219B6" w:rsidTr="00937562">
        <w:trPr>
          <w:trHeight w:hRule="exact" w:val="115"/>
        </w:trPr>
        <w:tc>
          <w:tcPr>
            <w:tcW w:w="1461" w:type="dxa"/>
            <w:gridSpan w:val="7"/>
            <w:vMerge w:val="restart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Počet příloh:</w:t>
            </w:r>
          </w:p>
        </w:tc>
        <w:tc>
          <w:tcPr>
            <w:tcW w:w="20" w:type="dxa"/>
          </w:tcPr>
          <w:p w:rsidR="009219B6" w:rsidRDefault="009219B6"/>
        </w:tc>
        <w:tc>
          <w:tcPr>
            <w:tcW w:w="1900" w:type="dxa"/>
            <w:gridSpan w:val="7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</w:p>
        </w:tc>
        <w:tc>
          <w:tcPr>
            <w:tcW w:w="7451" w:type="dxa"/>
            <w:gridSpan w:val="22"/>
          </w:tcPr>
          <w:p w:rsidR="009219B6" w:rsidRDefault="009219B6"/>
        </w:tc>
      </w:tr>
      <w:tr w:rsidR="009219B6" w:rsidTr="00937562">
        <w:trPr>
          <w:trHeight w:hRule="exact" w:val="229"/>
        </w:trPr>
        <w:tc>
          <w:tcPr>
            <w:tcW w:w="1461" w:type="dxa"/>
            <w:gridSpan w:val="7"/>
            <w:vMerge/>
            <w:shd w:val="clear" w:color="auto" w:fill="auto"/>
            <w:vAlign w:val="center"/>
          </w:tcPr>
          <w:p w:rsidR="009219B6" w:rsidRDefault="009219B6"/>
        </w:tc>
        <w:tc>
          <w:tcPr>
            <w:tcW w:w="20" w:type="dxa"/>
          </w:tcPr>
          <w:p w:rsidR="009219B6" w:rsidRDefault="009219B6"/>
        </w:tc>
        <w:tc>
          <w:tcPr>
            <w:tcW w:w="1900" w:type="dxa"/>
            <w:gridSpan w:val="7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  <w:tc>
          <w:tcPr>
            <w:tcW w:w="7336" w:type="dxa"/>
            <w:gridSpan w:val="21"/>
            <w:vMerge w:val="restart"/>
            <w:shd w:val="clear" w:color="auto" w:fill="auto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9219B6" w:rsidTr="00937562">
        <w:trPr>
          <w:trHeight w:hRule="exact" w:val="674"/>
        </w:trPr>
        <w:tc>
          <w:tcPr>
            <w:tcW w:w="1418" w:type="dxa"/>
            <w:gridSpan w:val="6"/>
          </w:tcPr>
          <w:p w:rsidR="009219B6" w:rsidRDefault="009219B6"/>
        </w:tc>
        <w:tc>
          <w:tcPr>
            <w:tcW w:w="1963" w:type="dxa"/>
            <w:gridSpan w:val="9"/>
            <w:tcBorders>
              <w:top w:val="single" w:sz="5" w:space="0" w:color="000000"/>
            </w:tcBorders>
          </w:tcPr>
          <w:p w:rsidR="009219B6" w:rsidRDefault="009219B6"/>
        </w:tc>
        <w:tc>
          <w:tcPr>
            <w:tcW w:w="115" w:type="dxa"/>
          </w:tcPr>
          <w:p w:rsidR="009219B6" w:rsidRDefault="009219B6"/>
        </w:tc>
        <w:tc>
          <w:tcPr>
            <w:tcW w:w="7336" w:type="dxa"/>
            <w:gridSpan w:val="21"/>
            <w:vMerge/>
            <w:shd w:val="clear" w:color="auto" w:fill="auto"/>
          </w:tcPr>
          <w:p w:rsidR="009219B6" w:rsidRDefault="009219B6"/>
        </w:tc>
      </w:tr>
      <w:tr w:rsidR="009219B6" w:rsidTr="00937562">
        <w:trPr>
          <w:trHeight w:hRule="exact" w:val="458"/>
        </w:trPr>
        <w:tc>
          <w:tcPr>
            <w:tcW w:w="10832" w:type="dxa"/>
            <w:gridSpan w:val="37"/>
          </w:tcPr>
          <w:p w:rsidR="009219B6" w:rsidRDefault="009219B6"/>
        </w:tc>
      </w:tr>
      <w:tr w:rsidR="009219B6" w:rsidTr="00937562">
        <w:trPr>
          <w:trHeight w:hRule="exact" w:val="330"/>
        </w:trPr>
        <w:tc>
          <w:tcPr>
            <w:tcW w:w="229" w:type="dxa"/>
            <w:gridSpan w:val="2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Opavě</w:t>
            </w:r>
          </w:p>
        </w:tc>
        <w:tc>
          <w:tcPr>
            <w:tcW w:w="114" w:type="dxa"/>
          </w:tcPr>
          <w:p w:rsidR="009219B6" w:rsidRDefault="009219B6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273" w:type="dxa"/>
            <w:gridSpan w:val="3"/>
          </w:tcPr>
          <w:p w:rsidR="009219B6" w:rsidRDefault="009219B6"/>
        </w:tc>
        <w:tc>
          <w:tcPr>
            <w:tcW w:w="1246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gridSpan w:val="4"/>
          </w:tcPr>
          <w:p w:rsidR="009219B6" w:rsidRDefault="009219B6"/>
        </w:tc>
        <w:tc>
          <w:tcPr>
            <w:tcW w:w="2937" w:type="dxa"/>
            <w:gridSpan w:val="6"/>
            <w:shd w:val="clear" w:color="auto" w:fill="auto"/>
            <w:vAlign w:val="center"/>
          </w:tcPr>
          <w:p w:rsidR="009219B6" w:rsidRDefault="00E27A2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Podpis zákonného zástupce:</w:t>
            </w:r>
          </w:p>
        </w:tc>
        <w:tc>
          <w:tcPr>
            <w:tcW w:w="230" w:type="dxa"/>
          </w:tcPr>
          <w:p w:rsidR="009219B6" w:rsidRDefault="009219B6"/>
        </w:tc>
        <w:tc>
          <w:tcPr>
            <w:tcW w:w="3940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19B6" w:rsidRDefault="009219B6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  <w:gridSpan w:val="2"/>
          </w:tcPr>
          <w:p w:rsidR="009219B6" w:rsidRDefault="009219B6"/>
        </w:tc>
      </w:tr>
      <w:bookmarkEnd w:id="0"/>
    </w:tbl>
    <w:p w:rsidR="00E27A2B" w:rsidRDefault="00E27A2B"/>
    <w:sectPr w:rsidR="00E27A2B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B6"/>
    <w:rsid w:val="00166D20"/>
    <w:rsid w:val="001C6BEB"/>
    <w:rsid w:val="00466420"/>
    <w:rsid w:val="009219B6"/>
    <w:rsid w:val="00937562"/>
    <w:rsid w:val="00A77D85"/>
    <w:rsid w:val="00BE15A2"/>
    <w:rsid w:val="00E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719C"/>
  <w15:docId w15:val="{3A166955-8267-4170-8C4E-B67D4A3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Pr>
      <w:rFonts w:ascii="Arial" w:hAnsi="Arial" w:cs="Arial"/>
      <w:b/>
      <w:color w:val="5C83B4"/>
      <w:spacing w:val="-2"/>
      <w:sz w:val="28"/>
    </w:rPr>
  </w:style>
  <w:style w:type="character" w:styleId="Hypertextovodkaz">
    <w:name w:val="Hyperlink"/>
    <w:basedOn w:val="Standardnpsmoodstavce"/>
    <w:uiPriority w:val="99"/>
    <w:unhideWhenUsed/>
    <w:rsid w:val="009375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7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@zsengliso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Žádost o přijetí k základnímu vzdělávání (bez údajů)</vt:lpstr>
    </vt:vector>
  </TitlesOfParts>
  <Company>Stimulsoft Reports 2022.2.4 from 22 April 2022, .NET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Žádost o přijetí k základnímu vzdělávání (bez údajů)</dc:title>
  <dc:subject>A Žádost o přijetí k základnímu vzdělávání (bez údajů)</dc:subject>
  <dc:creator>Mgr. Kateřina Rossmanithová</dc:creator>
  <cp:keywords/>
  <dc:description>Žádost zákonných zástupců o přijetí dítěte k základnímu vzdělávání pro modul "Zápis do 1. ročníku" s údaji z evidence uchazečů. Sestavu je možné generovat buď přímo z formuláře "Evidence uchazečů"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Kateřina Rossmanithová</cp:lastModifiedBy>
  <cp:revision>6</cp:revision>
  <dcterms:created xsi:type="dcterms:W3CDTF">2023-04-04T06:46:00Z</dcterms:created>
  <dcterms:modified xsi:type="dcterms:W3CDTF">2023-04-25T06:40:00Z</dcterms:modified>
</cp:coreProperties>
</file>